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3966E5">
        <w:br/>
        <w:t xml:space="preserve">Vibrierender </w:t>
      </w:r>
      <w:proofErr w:type="spellStart"/>
      <w:r w:rsidR="003966E5">
        <w:t>Küchentimer</w:t>
      </w:r>
      <w:proofErr w:type="spellEnd"/>
    </w:p>
    <w:p w:rsidR="008717BF" w:rsidRDefault="008717BF">
      <w:pPr>
        <w:widowControl/>
        <w:suppressAutoHyphens w:val="0"/>
      </w:pPr>
    </w:p>
    <w:p w:rsidR="008717BF" w:rsidRDefault="008717BF">
      <w:pPr>
        <w:widowControl/>
        <w:suppressAutoHyphens w:val="0"/>
      </w:pPr>
    </w:p>
    <w:p w:rsidR="008717BF" w:rsidRDefault="003966E5">
      <w:pPr>
        <w:widowControl/>
        <w:suppressAutoHyphens w:val="0"/>
      </w:pPr>
      <w:r w:rsidRPr="003966E5">
        <w:drawing>
          <wp:inline distT="0" distB="0" distL="0" distR="0" wp14:anchorId="625F1AB7" wp14:editId="7590C820">
            <wp:extent cx="4673380" cy="2990335"/>
            <wp:effectExtent l="0" t="0" r="0" b="635"/>
            <wp:docPr id="2" name="Grafik 2" descr="Abbildung Küchen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7_905_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6582" cy="2992384"/>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3966E5">
        <w:t>07.905</w:t>
      </w:r>
    </w:p>
    <w:p w:rsidR="008717BF" w:rsidRDefault="008717BF">
      <w:pPr>
        <w:widowControl/>
        <w:suppressAutoHyphens w:val="0"/>
      </w:pPr>
      <w:r>
        <w:t>Stand:</w:t>
      </w:r>
      <w:r w:rsidR="003966E5">
        <w:t xml:space="preserve"> 21.09.2023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400DF8"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6197703" w:history="1">
            <w:r w:rsidR="00400DF8" w:rsidRPr="00436E06">
              <w:rPr>
                <w:rStyle w:val="Hyperlink"/>
                <w:noProof/>
              </w:rPr>
              <w:t>1.</w:t>
            </w:r>
            <w:r w:rsidR="00400DF8">
              <w:rPr>
                <w:rFonts w:eastAsiaTheme="minorEastAsia" w:cstheme="minorBidi"/>
                <w:b w:val="0"/>
                <w:noProof/>
                <w:kern w:val="0"/>
                <w:szCs w:val="22"/>
              </w:rPr>
              <w:tab/>
            </w:r>
            <w:r w:rsidR="00400DF8" w:rsidRPr="00436E06">
              <w:rPr>
                <w:rStyle w:val="Hyperlink"/>
                <w:noProof/>
              </w:rPr>
              <w:t>Einleitung</w:t>
            </w:r>
            <w:r w:rsidR="00400DF8">
              <w:rPr>
                <w:noProof/>
                <w:webHidden/>
              </w:rPr>
              <w:tab/>
            </w:r>
            <w:r w:rsidR="00400DF8">
              <w:rPr>
                <w:noProof/>
                <w:webHidden/>
              </w:rPr>
              <w:fldChar w:fldCharType="begin"/>
            </w:r>
            <w:r w:rsidR="00400DF8">
              <w:rPr>
                <w:noProof/>
                <w:webHidden/>
              </w:rPr>
              <w:instrText xml:space="preserve"> PAGEREF _Toc146197703 \h </w:instrText>
            </w:r>
            <w:r w:rsidR="00400DF8">
              <w:rPr>
                <w:noProof/>
                <w:webHidden/>
              </w:rPr>
            </w:r>
            <w:r w:rsidR="00400DF8">
              <w:rPr>
                <w:noProof/>
                <w:webHidden/>
              </w:rPr>
              <w:fldChar w:fldCharType="separate"/>
            </w:r>
            <w:r w:rsidR="00400DF8">
              <w:rPr>
                <w:noProof/>
                <w:webHidden/>
              </w:rPr>
              <w:t>3</w:t>
            </w:r>
            <w:r w:rsidR="00400DF8">
              <w:rPr>
                <w:noProof/>
                <w:webHidden/>
              </w:rPr>
              <w:fldChar w:fldCharType="end"/>
            </w:r>
          </w:hyperlink>
        </w:p>
        <w:p w:rsidR="00400DF8" w:rsidRDefault="00400DF8">
          <w:pPr>
            <w:pStyle w:val="Verzeichnis1"/>
            <w:rPr>
              <w:rFonts w:eastAsiaTheme="minorEastAsia" w:cstheme="minorBidi"/>
              <w:b w:val="0"/>
              <w:noProof/>
              <w:kern w:val="0"/>
              <w:szCs w:val="22"/>
            </w:rPr>
          </w:pPr>
          <w:hyperlink w:anchor="_Toc146197704" w:history="1">
            <w:r w:rsidRPr="00436E06">
              <w:rPr>
                <w:rStyle w:val="Hyperlink"/>
                <w:noProof/>
              </w:rPr>
              <w:t>2.</w:t>
            </w:r>
            <w:r>
              <w:rPr>
                <w:rFonts w:eastAsiaTheme="minorEastAsia" w:cstheme="minorBidi"/>
                <w:b w:val="0"/>
                <w:noProof/>
                <w:kern w:val="0"/>
                <w:szCs w:val="22"/>
              </w:rPr>
              <w:tab/>
            </w:r>
            <w:r w:rsidRPr="00436E06">
              <w:rPr>
                <w:rStyle w:val="Hyperlink"/>
                <w:noProof/>
              </w:rPr>
              <w:t>Gerätebeschreibung</w:t>
            </w:r>
            <w:r>
              <w:rPr>
                <w:noProof/>
                <w:webHidden/>
              </w:rPr>
              <w:tab/>
            </w:r>
            <w:r>
              <w:rPr>
                <w:noProof/>
                <w:webHidden/>
              </w:rPr>
              <w:fldChar w:fldCharType="begin"/>
            </w:r>
            <w:r>
              <w:rPr>
                <w:noProof/>
                <w:webHidden/>
              </w:rPr>
              <w:instrText xml:space="preserve"> PAGEREF _Toc146197704 \h </w:instrText>
            </w:r>
            <w:r>
              <w:rPr>
                <w:noProof/>
                <w:webHidden/>
              </w:rPr>
            </w:r>
            <w:r>
              <w:rPr>
                <w:noProof/>
                <w:webHidden/>
              </w:rPr>
              <w:fldChar w:fldCharType="separate"/>
            </w:r>
            <w:r>
              <w:rPr>
                <w:noProof/>
                <w:webHidden/>
              </w:rPr>
              <w:t>3</w:t>
            </w:r>
            <w:r>
              <w:rPr>
                <w:noProof/>
                <w:webHidden/>
              </w:rPr>
              <w:fldChar w:fldCharType="end"/>
            </w:r>
          </w:hyperlink>
        </w:p>
        <w:p w:rsidR="00400DF8" w:rsidRDefault="00400DF8">
          <w:pPr>
            <w:pStyle w:val="Verzeichnis2"/>
            <w:rPr>
              <w:rFonts w:eastAsiaTheme="minorEastAsia" w:cstheme="minorBidi"/>
              <w:kern w:val="0"/>
              <w:szCs w:val="22"/>
            </w:rPr>
          </w:pPr>
          <w:hyperlink w:anchor="_Toc146197705" w:history="1">
            <w:r w:rsidRPr="00436E06">
              <w:rPr>
                <w:rStyle w:val="Hyperlink"/>
              </w:rPr>
              <w:t>2.1.</w:t>
            </w:r>
            <w:r>
              <w:rPr>
                <w:rFonts w:eastAsiaTheme="minorEastAsia" w:cstheme="minorBidi"/>
                <w:kern w:val="0"/>
                <w:szCs w:val="22"/>
              </w:rPr>
              <w:tab/>
            </w:r>
            <w:r w:rsidRPr="00436E06">
              <w:rPr>
                <w:rStyle w:val="Hyperlink"/>
              </w:rPr>
              <w:t>Vorderseite</w:t>
            </w:r>
            <w:r>
              <w:rPr>
                <w:webHidden/>
              </w:rPr>
              <w:tab/>
            </w:r>
            <w:r>
              <w:rPr>
                <w:webHidden/>
              </w:rPr>
              <w:fldChar w:fldCharType="begin"/>
            </w:r>
            <w:r>
              <w:rPr>
                <w:webHidden/>
              </w:rPr>
              <w:instrText xml:space="preserve"> PAGEREF _Toc146197705 \h </w:instrText>
            </w:r>
            <w:r>
              <w:rPr>
                <w:webHidden/>
              </w:rPr>
            </w:r>
            <w:r>
              <w:rPr>
                <w:webHidden/>
              </w:rPr>
              <w:fldChar w:fldCharType="separate"/>
            </w:r>
            <w:r>
              <w:rPr>
                <w:webHidden/>
              </w:rPr>
              <w:t>3</w:t>
            </w:r>
            <w:r>
              <w:rPr>
                <w:webHidden/>
              </w:rPr>
              <w:fldChar w:fldCharType="end"/>
            </w:r>
          </w:hyperlink>
        </w:p>
        <w:p w:rsidR="00400DF8" w:rsidRDefault="00400DF8">
          <w:pPr>
            <w:pStyle w:val="Verzeichnis2"/>
            <w:rPr>
              <w:rFonts w:eastAsiaTheme="minorEastAsia" w:cstheme="minorBidi"/>
              <w:kern w:val="0"/>
              <w:szCs w:val="22"/>
            </w:rPr>
          </w:pPr>
          <w:hyperlink w:anchor="_Toc146197706" w:history="1">
            <w:r w:rsidRPr="00436E06">
              <w:rPr>
                <w:rStyle w:val="Hyperlink"/>
              </w:rPr>
              <w:t>2.2.</w:t>
            </w:r>
            <w:r>
              <w:rPr>
                <w:rFonts w:eastAsiaTheme="minorEastAsia" w:cstheme="minorBidi"/>
                <w:kern w:val="0"/>
                <w:szCs w:val="22"/>
              </w:rPr>
              <w:tab/>
            </w:r>
            <w:r w:rsidRPr="00436E06">
              <w:rPr>
                <w:rStyle w:val="Hyperlink"/>
              </w:rPr>
              <w:t>Rückseite</w:t>
            </w:r>
            <w:r>
              <w:rPr>
                <w:webHidden/>
              </w:rPr>
              <w:tab/>
            </w:r>
            <w:r>
              <w:rPr>
                <w:webHidden/>
              </w:rPr>
              <w:fldChar w:fldCharType="begin"/>
            </w:r>
            <w:r>
              <w:rPr>
                <w:webHidden/>
              </w:rPr>
              <w:instrText xml:space="preserve"> PAGEREF _Toc146197706 \h </w:instrText>
            </w:r>
            <w:r>
              <w:rPr>
                <w:webHidden/>
              </w:rPr>
            </w:r>
            <w:r>
              <w:rPr>
                <w:webHidden/>
              </w:rPr>
              <w:fldChar w:fldCharType="separate"/>
            </w:r>
            <w:r>
              <w:rPr>
                <w:webHidden/>
              </w:rPr>
              <w:t>3</w:t>
            </w:r>
            <w:r>
              <w:rPr>
                <w:webHidden/>
              </w:rPr>
              <w:fldChar w:fldCharType="end"/>
            </w:r>
          </w:hyperlink>
        </w:p>
        <w:p w:rsidR="00400DF8" w:rsidRDefault="00400DF8">
          <w:pPr>
            <w:pStyle w:val="Verzeichnis1"/>
            <w:rPr>
              <w:rFonts w:eastAsiaTheme="minorEastAsia" w:cstheme="minorBidi"/>
              <w:b w:val="0"/>
              <w:noProof/>
              <w:kern w:val="0"/>
              <w:szCs w:val="22"/>
            </w:rPr>
          </w:pPr>
          <w:hyperlink w:anchor="_Toc146197707" w:history="1">
            <w:r w:rsidRPr="00436E06">
              <w:rPr>
                <w:rStyle w:val="Hyperlink"/>
                <w:noProof/>
              </w:rPr>
              <w:t>3.</w:t>
            </w:r>
            <w:r>
              <w:rPr>
                <w:rFonts w:eastAsiaTheme="minorEastAsia" w:cstheme="minorBidi"/>
                <w:b w:val="0"/>
                <w:noProof/>
                <w:kern w:val="0"/>
                <w:szCs w:val="22"/>
              </w:rPr>
              <w:tab/>
            </w:r>
            <w:r w:rsidRPr="00436E06">
              <w:rPr>
                <w:rStyle w:val="Hyperlink"/>
                <w:noProof/>
              </w:rPr>
              <w:t>Inbetriebnahme</w:t>
            </w:r>
            <w:r>
              <w:rPr>
                <w:noProof/>
                <w:webHidden/>
              </w:rPr>
              <w:tab/>
            </w:r>
            <w:r>
              <w:rPr>
                <w:noProof/>
                <w:webHidden/>
              </w:rPr>
              <w:fldChar w:fldCharType="begin"/>
            </w:r>
            <w:r>
              <w:rPr>
                <w:noProof/>
                <w:webHidden/>
              </w:rPr>
              <w:instrText xml:space="preserve"> PAGEREF _Toc146197707 \h </w:instrText>
            </w:r>
            <w:r>
              <w:rPr>
                <w:noProof/>
                <w:webHidden/>
              </w:rPr>
            </w:r>
            <w:r>
              <w:rPr>
                <w:noProof/>
                <w:webHidden/>
              </w:rPr>
              <w:fldChar w:fldCharType="separate"/>
            </w:r>
            <w:r>
              <w:rPr>
                <w:noProof/>
                <w:webHidden/>
              </w:rPr>
              <w:t>3</w:t>
            </w:r>
            <w:r>
              <w:rPr>
                <w:noProof/>
                <w:webHidden/>
              </w:rPr>
              <w:fldChar w:fldCharType="end"/>
            </w:r>
          </w:hyperlink>
        </w:p>
        <w:p w:rsidR="00400DF8" w:rsidRDefault="00400DF8">
          <w:pPr>
            <w:pStyle w:val="Verzeichnis2"/>
            <w:rPr>
              <w:rFonts w:eastAsiaTheme="minorEastAsia" w:cstheme="minorBidi"/>
              <w:kern w:val="0"/>
              <w:szCs w:val="22"/>
            </w:rPr>
          </w:pPr>
          <w:hyperlink w:anchor="_Toc146197708" w:history="1">
            <w:r w:rsidRPr="00436E06">
              <w:rPr>
                <w:rStyle w:val="Hyperlink"/>
              </w:rPr>
              <w:t>3.1.</w:t>
            </w:r>
            <w:r>
              <w:rPr>
                <w:rFonts w:eastAsiaTheme="minorEastAsia" w:cstheme="minorBidi"/>
                <w:kern w:val="0"/>
                <w:szCs w:val="22"/>
              </w:rPr>
              <w:tab/>
            </w:r>
            <w:r w:rsidRPr="00436E06">
              <w:rPr>
                <w:rStyle w:val="Hyperlink"/>
              </w:rPr>
              <w:t>Batterie einlegen</w:t>
            </w:r>
            <w:r>
              <w:rPr>
                <w:webHidden/>
              </w:rPr>
              <w:tab/>
            </w:r>
            <w:r>
              <w:rPr>
                <w:webHidden/>
              </w:rPr>
              <w:fldChar w:fldCharType="begin"/>
            </w:r>
            <w:r>
              <w:rPr>
                <w:webHidden/>
              </w:rPr>
              <w:instrText xml:space="preserve"> PAGEREF _Toc146197708 \h </w:instrText>
            </w:r>
            <w:r>
              <w:rPr>
                <w:webHidden/>
              </w:rPr>
            </w:r>
            <w:r>
              <w:rPr>
                <w:webHidden/>
              </w:rPr>
              <w:fldChar w:fldCharType="separate"/>
            </w:r>
            <w:r>
              <w:rPr>
                <w:webHidden/>
              </w:rPr>
              <w:t>3</w:t>
            </w:r>
            <w:r>
              <w:rPr>
                <w:webHidden/>
              </w:rPr>
              <w:fldChar w:fldCharType="end"/>
            </w:r>
          </w:hyperlink>
        </w:p>
        <w:p w:rsidR="00400DF8" w:rsidRDefault="00400DF8">
          <w:pPr>
            <w:pStyle w:val="Verzeichnis2"/>
            <w:rPr>
              <w:rFonts w:eastAsiaTheme="minorEastAsia" w:cstheme="minorBidi"/>
              <w:kern w:val="0"/>
              <w:szCs w:val="22"/>
            </w:rPr>
          </w:pPr>
          <w:hyperlink w:anchor="_Toc146197709" w:history="1">
            <w:r w:rsidRPr="00436E06">
              <w:rPr>
                <w:rStyle w:val="Hyperlink"/>
              </w:rPr>
              <w:t>3.2.</w:t>
            </w:r>
            <w:r>
              <w:rPr>
                <w:rFonts w:eastAsiaTheme="minorEastAsia" w:cstheme="minorBidi"/>
                <w:kern w:val="0"/>
                <w:szCs w:val="22"/>
              </w:rPr>
              <w:tab/>
            </w:r>
            <w:r w:rsidRPr="00436E06">
              <w:rPr>
                <w:rStyle w:val="Hyperlink"/>
              </w:rPr>
              <w:t>Clip</w:t>
            </w:r>
            <w:r>
              <w:rPr>
                <w:webHidden/>
              </w:rPr>
              <w:tab/>
            </w:r>
            <w:r>
              <w:rPr>
                <w:webHidden/>
              </w:rPr>
              <w:fldChar w:fldCharType="begin"/>
            </w:r>
            <w:r>
              <w:rPr>
                <w:webHidden/>
              </w:rPr>
              <w:instrText xml:space="preserve"> PAGEREF _Toc146197709 \h </w:instrText>
            </w:r>
            <w:r>
              <w:rPr>
                <w:webHidden/>
              </w:rPr>
            </w:r>
            <w:r>
              <w:rPr>
                <w:webHidden/>
              </w:rPr>
              <w:fldChar w:fldCharType="separate"/>
            </w:r>
            <w:r>
              <w:rPr>
                <w:webHidden/>
              </w:rPr>
              <w:t>3</w:t>
            </w:r>
            <w:r>
              <w:rPr>
                <w:webHidden/>
              </w:rPr>
              <w:fldChar w:fldCharType="end"/>
            </w:r>
          </w:hyperlink>
        </w:p>
        <w:p w:rsidR="00400DF8" w:rsidRDefault="00400DF8">
          <w:pPr>
            <w:pStyle w:val="Verzeichnis1"/>
            <w:rPr>
              <w:rFonts w:eastAsiaTheme="minorEastAsia" w:cstheme="minorBidi"/>
              <w:b w:val="0"/>
              <w:noProof/>
              <w:kern w:val="0"/>
              <w:szCs w:val="22"/>
            </w:rPr>
          </w:pPr>
          <w:hyperlink w:anchor="_Toc146197710" w:history="1">
            <w:r w:rsidRPr="00436E06">
              <w:rPr>
                <w:rStyle w:val="Hyperlink"/>
                <w:noProof/>
              </w:rPr>
              <w:t>4.</w:t>
            </w:r>
            <w:r>
              <w:rPr>
                <w:rFonts w:eastAsiaTheme="minorEastAsia" w:cstheme="minorBidi"/>
                <w:b w:val="0"/>
                <w:noProof/>
                <w:kern w:val="0"/>
                <w:szCs w:val="22"/>
              </w:rPr>
              <w:tab/>
            </w:r>
            <w:r w:rsidRPr="00436E06">
              <w:rPr>
                <w:rStyle w:val="Hyperlink"/>
                <w:noProof/>
              </w:rPr>
              <w:t>Timer Einstellen</w:t>
            </w:r>
            <w:r>
              <w:rPr>
                <w:noProof/>
                <w:webHidden/>
              </w:rPr>
              <w:tab/>
            </w:r>
            <w:r>
              <w:rPr>
                <w:noProof/>
                <w:webHidden/>
              </w:rPr>
              <w:fldChar w:fldCharType="begin"/>
            </w:r>
            <w:r>
              <w:rPr>
                <w:noProof/>
                <w:webHidden/>
              </w:rPr>
              <w:instrText xml:space="preserve"> PAGEREF _Toc146197710 \h </w:instrText>
            </w:r>
            <w:r>
              <w:rPr>
                <w:noProof/>
                <w:webHidden/>
              </w:rPr>
            </w:r>
            <w:r>
              <w:rPr>
                <w:noProof/>
                <w:webHidden/>
              </w:rPr>
              <w:fldChar w:fldCharType="separate"/>
            </w:r>
            <w:r>
              <w:rPr>
                <w:noProof/>
                <w:webHidden/>
              </w:rPr>
              <w:t>3</w:t>
            </w:r>
            <w:r>
              <w:rPr>
                <w:noProof/>
                <w:webHidden/>
              </w:rPr>
              <w:fldChar w:fldCharType="end"/>
            </w:r>
          </w:hyperlink>
        </w:p>
        <w:p w:rsidR="00631745" w:rsidRPr="00631745" w:rsidRDefault="00631745" w:rsidP="00ED59EF">
          <w:pPr>
            <w:pStyle w:val="Textkrper"/>
          </w:pPr>
          <w:r w:rsidRPr="00FE4C78">
            <w:fldChar w:fldCharType="end"/>
          </w:r>
        </w:p>
      </w:sdtContent>
    </w:sdt>
    <w:p w:rsidR="000D0937"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3966E5" w:rsidRPr="003966E5" w:rsidRDefault="003966E5" w:rsidP="00400DF8">
      <w:pPr>
        <w:pStyle w:val="berschrift1num"/>
      </w:pPr>
      <w:bookmarkStart w:id="46" w:name="_Toc146197703"/>
      <w:r w:rsidRPr="003966E5">
        <w:lastRenderedPageBreak/>
        <w:t>Einleitung</w:t>
      </w:r>
      <w:bookmarkEnd w:id="46"/>
    </w:p>
    <w:p w:rsidR="003966E5" w:rsidRPr="003966E5" w:rsidRDefault="003966E5" w:rsidP="003966E5">
      <w:r w:rsidRPr="003966E5">
        <w:t xml:space="preserve">Herzlichen Glückwunsch zum </w:t>
      </w:r>
      <w:proofErr w:type="spellStart"/>
      <w:r w:rsidRPr="003966E5">
        <w:t>kauf</w:t>
      </w:r>
      <w:proofErr w:type="spellEnd"/>
      <w:r w:rsidRPr="003966E5">
        <w:t xml:space="preserve"> Ihres </w:t>
      </w:r>
      <w:proofErr w:type="spellStart"/>
      <w:r w:rsidRPr="003966E5">
        <w:t>Küchentimers</w:t>
      </w:r>
      <w:proofErr w:type="spellEnd"/>
      <w:r w:rsidRPr="003966E5">
        <w:t>. Er gibt über Vibration und Tonsignal bekannt, wenn die zuvor eingestellte Zeit abgelaufen ist.</w:t>
      </w:r>
    </w:p>
    <w:p w:rsidR="003966E5" w:rsidRPr="003966E5" w:rsidRDefault="003966E5" w:rsidP="00400DF8">
      <w:pPr>
        <w:pStyle w:val="berschrift1num"/>
      </w:pPr>
      <w:bookmarkStart w:id="47" w:name="_Toc146197704"/>
      <w:r w:rsidRPr="003966E5">
        <w:t>Gerätebeschreibung</w:t>
      </w:r>
      <w:bookmarkEnd w:id="47"/>
    </w:p>
    <w:p w:rsidR="003966E5" w:rsidRPr="003966E5" w:rsidRDefault="003966E5" w:rsidP="00400DF8">
      <w:pPr>
        <w:pStyle w:val="berschrift2num"/>
      </w:pPr>
      <w:bookmarkStart w:id="48" w:name="_Toc146197705"/>
      <w:r w:rsidRPr="003966E5">
        <w:t>Vorderseite</w:t>
      </w:r>
      <w:bookmarkEnd w:id="48"/>
    </w:p>
    <w:p w:rsidR="003966E5" w:rsidRPr="003966E5" w:rsidRDefault="003966E5" w:rsidP="003966E5">
      <w:r w:rsidRPr="003966E5">
        <w:t xml:space="preserve">Oben an der Vorderseite befindet sich die Anzeige. Darunter sind vier Tasten von links nach </w:t>
      </w:r>
      <w:bookmarkStart w:id="49" w:name="_GoBack"/>
      <w:bookmarkEnd w:id="49"/>
      <w:r w:rsidRPr="003966E5">
        <w:t>rechts wie folgt angeordnet:</w:t>
      </w:r>
    </w:p>
    <w:p w:rsidR="003966E5" w:rsidRPr="003966E5" w:rsidRDefault="003966E5" w:rsidP="003966E5">
      <w:pPr>
        <w:pStyle w:val="Aufzhlungszeichen"/>
      </w:pPr>
      <w:proofErr w:type="spellStart"/>
      <w:r w:rsidRPr="003966E5">
        <w:t>Reset</w:t>
      </w:r>
      <w:proofErr w:type="spellEnd"/>
      <w:r w:rsidRPr="003966E5">
        <w:t>-Taste zum Rücksetzen auf 0 (rund, leicht schräg angelegt)</w:t>
      </w:r>
    </w:p>
    <w:p w:rsidR="003966E5" w:rsidRPr="003966E5" w:rsidRDefault="003966E5" w:rsidP="003966E5">
      <w:pPr>
        <w:pStyle w:val="Aufzhlungszeichen"/>
      </w:pPr>
      <w:r w:rsidRPr="003966E5">
        <w:t>Start-Taste (halbmondförmig)</w:t>
      </w:r>
    </w:p>
    <w:p w:rsidR="003966E5" w:rsidRPr="003966E5" w:rsidRDefault="003966E5" w:rsidP="003966E5">
      <w:pPr>
        <w:pStyle w:val="Aufzhlungszeichen"/>
      </w:pPr>
      <w:r w:rsidRPr="003966E5">
        <w:t>Minuten-Taste (klein, oval)</w:t>
      </w:r>
    </w:p>
    <w:p w:rsidR="003966E5" w:rsidRPr="003966E5" w:rsidRDefault="003966E5" w:rsidP="003966E5">
      <w:pPr>
        <w:pStyle w:val="Aufzhlungszeichen"/>
      </w:pPr>
      <w:r w:rsidRPr="003966E5">
        <w:t>Sekunden-Taste (klein, oval)</w:t>
      </w:r>
    </w:p>
    <w:p w:rsidR="003966E5" w:rsidRPr="003966E5" w:rsidRDefault="003966E5" w:rsidP="00400DF8">
      <w:pPr>
        <w:pStyle w:val="berschrift2num"/>
      </w:pPr>
      <w:bookmarkStart w:id="50" w:name="_Toc146197706"/>
      <w:r w:rsidRPr="003966E5">
        <w:t>Rückseite</w:t>
      </w:r>
      <w:bookmarkEnd w:id="50"/>
    </w:p>
    <w:p w:rsidR="003966E5" w:rsidRPr="003966E5" w:rsidRDefault="003966E5" w:rsidP="003966E5">
      <w:r w:rsidRPr="003966E5">
        <w:t xml:space="preserve">In der Mitte befindet sich ein Clip mit Magnet. Sie können den </w:t>
      </w:r>
      <w:proofErr w:type="spellStart"/>
      <w:r w:rsidRPr="003966E5">
        <w:t>Timer</w:t>
      </w:r>
      <w:proofErr w:type="spellEnd"/>
      <w:r w:rsidRPr="003966E5">
        <w:t xml:space="preserve"> damit entweder an einer magnetischen Oberfläche befestigen oder auf eine Ablage stellen.</w:t>
      </w:r>
    </w:p>
    <w:p w:rsidR="003966E5" w:rsidRPr="003966E5" w:rsidRDefault="003966E5" w:rsidP="003966E5">
      <w:r w:rsidRPr="003966E5">
        <w:t>Rechts davon ist die Abdeckung des Batteriefachs angebracht (geriffelte Fläche).</w:t>
      </w:r>
    </w:p>
    <w:p w:rsidR="003966E5" w:rsidRPr="003966E5" w:rsidRDefault="003966E5" w:rsidP="00400DF8">
      <w:pPr>
        <w:pStyle w:val="berschrift1num"/>
      </w:pPr>
      <w:bookmarkStart w:id="51" w:name="_Toc146197707"/>
      <w:r w:rsidRPr="003966E5">
        <w:t>Inbetriebnahme</w:t>
      </w:r>
      <w:bookmarkEnd w:id="51"/>
    </w:p>
    <w:p w:rsidR="003966E5" w:rsidRPr="003966E5" w:rsidRDefault="003966E5" w:rsidP="00400DF8">
      <w:pPr>
        <w:pStyle w:val="berschrift2num"/>
      </w:pPr>
      <w:bookmarkStart w:id="52" w:name="_Toc146197708"/>
      <w:r w:rsidRPr="003966E5">
        <w:t>Batterie einlegen</w:t>
      </w:r>
      <w:bookmarkEnd w:id="52"/>
    </w:p>
    <w:p w:rsidR="003966E5" w:rsidRPr="003966E5" w:rsidRDefault="003966E5" w:rsidP="003966E5">
      <w:r w:rsidRPr="003966E5">
        <w:t xml:space="preserve">Drehen Sie den </w:t>
      </w:r>
      <w:proofErr w:type="spellStart"/>
      <w:r w:rsidRPr="003966E5">
        <w:t>Timer</w:t>
      </w:r>
      <w:proofErr w:type="spellEnd"/>
      <w:r w:rsidRPr="003966E5">
        <w:t xml:space="preserve"> um, so dass der </w:t>
      </w:r>
      <w:proofErr w:type="spellStart"/>
      <w:r w:rsidRPr="003966E5">
        <w:t>Clib</w:t>
      </w:r>
      <w:proofErr w:type="spellEnd"/>
      <w:r w:rsidRPr="003966E5">
        <w:t xml:space="preserve"> zu Ihnen zeigt und Sie rechts davon die geriffelte Fläche der Batterieabdeckung fühlen.</w:t>
      </w:r>
    </w:p>
    <w:p w:rsidR="003966E5" w:rsidRPr="003966E5" w:rsidRDefault="003966E5" w:rsidP="003966E5">
      <w:r w:rsidRPr="003966E5">
        <w:t>Legen Sie einen Finger, beispielsweise den rechten Daumen, auf die Abdeckung und entfernen Sie diese, indem Sie sie von links nach rechts schieben. Die Abdeckung löst sich mit einem Klick.</w:t>
      </w:r>
    </w:p>
    <w:p w:rsidR="003966E5" w:rsidRPr="003966E5" w:rsidRDefault="003966E5" w:rsidP="003966E5">
      <w:r w:rsidRPr="003966E5">
        <w:t xml:space="preserve">Legen Sie nun eine Batterie vom Typ </w:t>
      </w:r>
      <w:proofErr w:type="spellStart"/>
      <w:r w:rsidRPr="003966E5">
        <w:t>aaa</w:t>
      </w:r>
      <w:proofErr w:type="spellEnd"/>
      <w:r w:rsidRPr="003966E5">
        <w:t xml:space="preserve"> ein. Beachten Sie dabei bitte, dass das flache Ende der Batterie an die Feder im Batteriefach zu liegen kommt.</w:t>
      </w:r>
    </w:p>
    <w:p w:rsidR="003966E5" w:rsidRPr="003966E5" w:rsidRDefault="003966E5" w:rsidP="003966E5">
      <w:r w:rsidRPr="003966E5">
        <w:t>Passen Sie nun die Abdeckung des Batteriefachs wieder ein, bis sie mit einem Klick einrastet.</w:t>
      </w:r>
    </w:p>
    <w:p w:rsidR="003966E5" w:rsidRPr="003966E5" w:rsidRDefault="003966E5" w:rsidP="00400DF8">
      <w:pPr>
        <w:pStyle w:val="berschrift2num"/>
      </w:pPr>
      <w:bookmarkStart w:id="53" w:name="_Toc146197709"/>
      <w:r w:rsidRPr="003966E5">
        <w:t>Clip</w:t>
      </w:r>
      <w:bookmarkEnd w:id="53"/>
    </w:p>
    <w:p w:rsidR="003966E5" w:rsidRPr="003966E5" w:rsidRDefault="003966E5" w:rsidP="003966E5">
      <w:r w:rsidRPr="003966E5">
        <w:t xml:space="preserve">Mit dem Magneten am Clip auf der Geräterückseite können Sie den </w:t>
      </w:r>
      <w:proofErr w:type="spellStart"/>
      <w:r w:rsidRPr="003966E5">
        <w:t>Timer</w:t>
      </w:r>
      <w:proofErr w:type="spellEnd"/>
      <w:r w:rsidRPr="003966E5">
        <w:t xml:space="preserve"> an einer magnetischen Fläche, beispielsweise am Kühlschrank, befestigen. Sie können ihn aber auch auf einer Ablage abstellen. Heben Sie dazu den Clip am unteren Ende an. Dahinter ist ein Metallrahmen ins Gehäuse eingelassen, der sich beim Anheben des </w:t>
      </w:r>
      <w:proofErr w:type="spellStart"/>
      <w:r w:rsidRPr="003966E5">
        <w:t>Clibs</w:t>
      </w:r>
      <w:proofErr w:type="spellEnd"/>
      <w:r w:rsidRPr="003966E5">
        <w:t xml:space="preserve"> von oben nach unten herausklappt. Klappen Sie den Clip danach wieder zurück, bis er den Metallrahmen berührt und mit ihm zusammen einen Ständer bildet.</w:t>
      </w:r>
    </w:p>
    <w:p w:rsidR="003966E5" w:rsidRPr="003966E5" w:rsidRDefault="003966E5" w:rsidP="00400DF8">
      <w:pPr>
        <w:pStyle w:val="berschrift1num"/>
      </w:pPr>
      <w:bookmarkStart w:id="54" w:name="_Toc146197710"/>
      <w:proofErr w:type="spellStart"/>
      <w:r w:rsidRPr="003966E5">
        <w:t>Timer</w:t>
      </w:r>
      <w:proofErr w:type="spellEnd"/>
      <w:r w:rsidRPr="003966E5">
        <w:t xml:space="preserve"> Einstellen</w:t>
      </w:r>
      <w:bookmarkEnd w:id="54"/>
    </w:p>
    <w:p w:rsidR="003966E5" w:rsidRPr="003966E5" w:rsidRDefault="003966E5" w:rsidP="003966E5">
      <w:r w:rsidRPr="003966E5">
        <w:t xml:space="preserve">Stellen Sie die gewünschte Zeit mit den Tasten für Minuten und Sekunden ein. Pro Tastendruck wird die Einstellung um eine Minute bzw. eine Sekunde erhöht. Die höchste Einstellung ist 99 Minuten und 59 Sekunden. Während der Einstellungen können Sie den </w:t>
      </w:r>
      <w:proofErr w:type="spellStart"/>
      <w:r w:rsidRPr="003966E5">
        <w:t>Timer</w:t>
      </w:r>
      <w:proofErr w:type="spellEnd"/>
      <w:r w:rsidRPr="003966E5">
        <w:t xml:space="preserve"> jederzeit mit der </w:t>
      </w:r>
      <w:proofErr w:type="spellStart"/>
      <w:r w:rsidRPr="003966E5">
        <w:t>Reset</w:t>
      </w:r>
      <w:proofErr w:type="spellEnd"/>
      <w:r w:rsidRPr="003966E5">
        <w:t>-Taste auf 0 zurücksetzen.</w:t>
      </w:r>
    </w:p>
    <w:p w:rsidR="003966E5" w:rsidRPr="003966E5" w:rsidRDefault="003966E5" w:rsidP="003966E5">
      <w:r w:rsidRPr="003966E5">
        <w:t>Nach abgeschlossener Einstellung drücken Sie die Start-Taste. Die Zeit wird nun rückwärts bis 0 gezählt.</w:t>
      </w:r>
    </w:p>
    <w:p w:rsidR="003966E5" w:rsidRDefault="003966E5" w:rsidP="003966E5">
      <w:r w:rsidRPr="003966E5">
        <w:t xml:space="preserve">Wenn die Zeit abgelaufen ist, vibriert der </w:t>
      </w:r>
      <w:proofErr w:type="spellStart"/>
      <w:r w:rsidRPr="003966E5">
        <w:t>Timer</w:t>
      </w:r>
      <w:proofErr w:type="spellEnd"/>
      <w:r w:rsidRPr="003966E5">
        <w:t xml:space="preserve"> und gibt einen Signalton aus. Bestätigen Sie entweder mit der Start- oder der </w:t>
      </w:r>
      <w:proofErr w:type="spellStart"/>
      <w:r w:rsidRPr="003966E5">
        <w:t>Reset</w:t>
      </w:r>
      <w:proofErr w:type="spellEnd"/>
      <w:r w:rsidRPr="003966E5">
        <w:t>-Taste.</w:t>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C6" w:rsidRDefault="00AE51C6">
      <w:r>
        <w:separator/>
      </w:r>
    </w:p>
  </w:endnote>
  <w:endnote w:type="continuationSeparator" w:id="0">
    <w:p w:rsidR="00AE51C6" w:rsidRDefault="00AE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3966E5">
      <w:rPr>
        <w:noProof/>
      </w:rPr>
      <w:t>11.09.2023</w:t>
    </w:r>
    <w:r>
      <w:fldChar w:fldCharType="end"/>
    </w:r>
    <w:r>
      <w:ptab w:relativeTo="margin" w:alignment="center" w:leader="none"/>
    </w:r>
    <w:r w:rsidR="00AE51C6">
      <w:fldChar w:fldCharType="begin"/>
    </w:r>
    <w:r w:rsidR="00AE51C6">
      <w:instrText xml:space="preserve"> FILENAME   \* MERGEFORMAT </w:instrText>
    </w:r>
    <w:r w:rsidR="00AE51C6">
      <w:fldChar w:fldCharType="separate"/>
    </w:r>
    <w:r w:rsidR="000D0937">
      <w:rPr>
        <w:noProof/>
      </w:rPr>
      <w:t>Dokument1</w:t>
    </w:r>
    <w:r w:rsidR="00AE51C6">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C6" w:rsidRDefault="00AE51C6">
      <w:r>
        <w:separator/>
      </w:r>
    </w:p>
  </w:footnote>
  <w:footnote w:type="continuationSeparator" w:id="0">
    <w:p w:rsidR="00AE51C6" w:rsidRDefault="00AE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2EBE"/>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966E5"/>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0DF8"/>
    <w:rsid w:val="0040160D"/>
    <w:rsid w:val="004017E7"/>
    <w:rsid w:val="00404E1D"/>
    <w:rsid w:val="004059E0"/>
    <w:rsid w:val="00406D39"/>
    <w:rsid w:val="004072D0"/>
    <w:rsid w:val="004147DE"/>
    <w:rsid w:val="004246C6"/>
    <w:rsid w:val="00425BF3"/>
    <w:rsid w:val="00431834"/>
    <w:rsid w:val="0043706E"/>
    <w:rsid w:val="00446803"/>
    <w:rsid w:val="0044713B"/>
    <w:rsid w:val="0044798E"/>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3A6A"/>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770CF"/>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C5AE8"/>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5571"/>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13FF"/>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E51C6"/>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4C26"/>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C7853"/>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4AF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D50E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3780A"/>
    <w:rsid w:val="00E400DE"/>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60C0"/>
    <w:rsid w:val="00E863ED"/>
    <w:rsid w:val="00E905A2"/>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530F4"/>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045C"/>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5A782C"/>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8B1EBB"/>
    <w:rsid w:val="008E2F90"/>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68C6AE53-68F2-4DBB-9DD8-BCEBB841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4</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Bericht Feb. 2021</vt:lpstr>
    </vt:vector>
  </TitlesOfParts>
  <Company>SZBLIND</Company>
  <LinksUpToDate>false</LinksUpToDate>
  <CharactersWithSpaces>3579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2023-09-11T08:51:00Z</dcterms:created>
  <dcterms:modified xsi:type="dcterms:W3CDTF">2023-09-21T12:08:00Z</dcterms:modified>
</cp:coreProperties>
</file>